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66F" w:rsidRPr="00333508" w:rsidRDefault="00AC166F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  <w:bCs/>
        </w:rPr>
        <w:t>И</w:t>
      </w:r>
      <w:proofErr w:type="gramEnd"/>
      <w:r w:rsidRPr="00333508">
        <w:rPr>
          <w:rFonts w:ascii="Times New Roman" w:hAnsi="Times New Roman" w:cs="Times New Roman"/>
          <w:b/>
          <w:bCs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AC166F" w:rsidRPr="00333508" w:rsidRDefault="00AC166F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AC166F" w:rsidRDefault="00AC166F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tbl>
      <w:tblPr>
        <w:tblW w:w="225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701"/>
        <w:gridCol w:w="2533"/>
        <w:gridCol w:w="1587"/>
        <w:gridCol w:w="1383"/>
        <w:gridCol w:w="1345"/>
        <w:gridCol w:w="930"/>
        <w:gridCol w:w="1369"/>
        <w:gridCol w:w="1324"/>
        <w:gridCol w:w="2196"/>
        <w:gridCol w:w="2375"/>
        <w:gridCol w:w="1701"/>
        <w:gridCol w:w="1564"/>
        <w:gridCol w:w="1817"/>
      </w:tblGrid>
      <w:tr w:rsidR="00AC166F" w:rsidRPr="000064F1" w:rsidTr="00BB2053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533" w:type="dxa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7938" w:type="dxa"/>
            <w:gridSpan w:val="6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96" w:type="dxa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75" w:type="dxa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082" w:type="dxa"/>
            <w:gridSpan w:val="3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AC166F" w:rsidRPr="000064F1" w:rsidTr="00BB2053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3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5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17" w:type="dxa"/>
            <w:vMerge w:val="restart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AC166F" w:rsidRPr="000064F1" w:rsidTr="00BB2053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3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6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5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17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C166F" w:rsidRPr="000064F1" w:rsidTr="00737B60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3" w:type="dxa"/>
            <w:vMerge/>
            <w:vAlign w:val="center"/>
          </w:tcPr>
          <w:p w:rsidR="00AC166F" w:rsidRPr="00333508" w:rsidRDefault="00AC166F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383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345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69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24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96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75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17" w:type="dxa"/>
            <w:shd w:val="clear" w:color="000000" w:fill="FFFFFF"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AC166F" w:rsidRPr="000064F1" w:rsidTr="00737B60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33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83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5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9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4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96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75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7" w:type="dxa"/>
            <w:shd w:val="clear" w:color="000000" w:fill="FFFFFF"/>
            <w:noWrap/>
            <w:vAlign w:val="center"/>
          </w:tcPr>
          <w:p w:rsidR="00AC166F" w:rsidRPr="00333508" w:rsidRDefault="00AC166F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AC166F" w:rsidRPr="000064F1" w:rsidTr="00737B60">
        <w:trPr>
          <w:trHeight w:val="3600"/>
        </w:trPr>
        <w:tc>
          <w:tcPr>
            <w:tcW w:w="710" w:type="dxa"/>
            <w:shd w:val="clear" w:color="000000" w:fill="FFFFFF"/>
          </w:tcPr>
          <w:p w:rsidR="00AC166F" w:rsidRPr="00A73ADF" w:rsidRDefault="00AC166F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Резников Владимир Тихонович</w:t>
            </w:r>
          </w:p>
          <w:p w:rsidR="00AC166F" w:rsidRPr="00AD5D0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33" w:type="dxa"/>
            <w:shd w:val="clear" w:color="000000" w:fill="FFFFFF"/>
          </w:tcPr>
          <w:p w:rsidR="00AC166F" w:rsidRPr="002322BE" w:rsidRDefault="00AC166F" w:rsidP="00A40A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AC3">
              <w:rPr>
                <w:rFonts w:ascii="Times New Roman" w:hAnsi="Times New Roman" w:cs="Times New Roman"/>
              </w:rPr>
              <w:t xml:space="preserve">1) </w:t>
            </w:r>
            <w:r w:rsidRPr="002322BE">
              <w:rPr>
                <w:rFonts w:ascii="Times New Roman" w:hAnsi="Times New Roman" w:cs="Times New Roman"/>
              </w:rPr>
              <w:t>Денежное вознаграждение за звание «Почетный гражданин города Томска»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AC166F" w:rsidRPr="003B41D7" w:rsidRDefault="00AC166F" w:rsidP="00A40AC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  <w:p w:rsidR="00AC166F" w:rsidRPr="00A40AC3" w:rsidRDefault="00AC166F" w:rsidP="00A40A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AC3">
              <w:rPr>
                <w:rFonts w:ascii="Times New Roman" w:hAnsi="Times New Roman" w:cs="Times New Roman"/>
              </w:rPr>
              <w:t xml:space="preserve">2) </w:t>
            </w:r>
            <w:r>
              <w:rPr>
                <w:rFonts w:ascii="Times New Roman" w:hAnsi="Times New Roman" w:cs="Times New Roman"/>
              </w:rPr>
              <w:t>Общество с ограниченной ответственностью</w:t>
            </w:r>
            <w:r w:rsidRPr="00A40AC3">
              <w:rPr>
                <w:rFonts w:ascii="Times New Roman" w:hAnsi="Times New Roman" w:cs="Times New Roman"/>
              </w:rPr>
              <w:t xml:space="preserve"> «НЭТКОМ»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AC166F" w:rsidRDefault="00AC166F" w:rsidP="00A40AC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A40A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AC3">
              <w:rPr>
                <w:rFonts w:ascii="Times New Roman" w:hAnsi="Times New Roman" w:cs="Times New Roman"/>
              </w:rPr>
              <w:t xml:space="preserve">3) </w:t>
            </w:r>
            <w:r>
              <w:rPr>
                <w:rFonts w:ascii="Times New Roman" w:hAnsi="Times New Roman" w:cs="Times New Roman"/>
              </w:rPr>
              <w:t>Общество с ограниченной ответственностью</w:t>
            </w:r>
            <w:r w:rsidRPr="00A40AC3">
              <w:rPr>
                <w:rFonts w:ascii="Times New Roman" w:hAnsi="Times New Roman" w:cs="Times New Roman"/>
              </w:rPr>
              <w:t xml:space="preserve"> «Электросеть»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AC166F" w:rsidRPr="003B41D7" w:rsidRDefault="00AC166F" w:rsidP="00A40AC3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  <w:p w:rsidR="00AC166F" w:rsidRDefault="00AC166F" w:rsidP="00A40A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Общество с ограниченной ответственностью</w:t>
            </w:r>
            <w:r w:rsidRPr="00A40A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>
              <w:rPr>
                <w:rFonts w:ascii="Times New Roman" w:hAnsi="Times New Roman" w:cs="Times New Roman"/>
              </w:rPr>
              <w:t>Горсети</w:t>
            </w:r>
            <w:proofErr w:type="spellEnd"/>
            <w:r>
              <w:rPr>
                <w:rFonts w:ascii="Times New Roman" w:hAnsi="Times New Roman" w:cs="Times New Roman"/>
              </w:rPr>
              <w:t>»;</w:t>
            </w:r>
          </w:p>
          <w:p w:rsidR="00AC166F" w:rsidRDefault="00AC166F" w:rsidP="00A40AC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A40A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ИП Резников В.Т;</w:t>
            </w:r>
          </w:p>
          <w:p w:rsidR="00AC166F" w:rsidRDefault="00AC166F" w:rsidP="00A40AC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A40A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Пенсионный фонд России;</w:t>
            </w:r>
          </w:p>
          <w:p w:rsidR="00AC166F" w:rsidRDefault="00AC166F" w:rsidP="00A40AC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A40A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7) ОГКУ «ЦСПНН Кировского Района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Томска»;</w:t>
            </w:r>
          </w:p>
          <w:p w:rsidR="00AC166F" w:rsidRDefault="00AC166F" w:rsidP="00A40AC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A40A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 Продажа имущества Сикорская Ю.Н;</w:t>
            </w:r>
          </w:p>
          <w:p w:rsidR="00AC166F" w:rsidRDefault="00AC166F" w:rsidP="00A40AC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A40A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9) Акционерное общество «Альфа-Банк»;</w:t>
            </w:r>
          </w:p>
          <w:p w:rsidR="00AC166F" w:rsidRDefault="00AC166F" w:rsidP="00A40AC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A40A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10)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Публичное акционерное общество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lastRenderedPageBreak/>
              <w:t>«Сбербанк»;</w:t>
            </w:r>
          </w:p>
          <w:p w:rsidR="00AC166F" w:rsidRDefault="00AC166F" w:rsidP="00A40AC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A40A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11) Публичное акционерное общество «Банк ВТБ»;</w:t>
            </w:r>
          </w:p>
          <w:p w:rsidR="00AC166F" w:rsidRDefault="00AC166F" w:rsidP="00A40A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C166F" w:rsidRDefault="00AC166F" w:rsidP="00A40AC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A40AC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12) Публичное Акционерное Общество «РОСБАНК";</w:t>
            </w:r>
          </w:p>
          <w:p w:rsidR="00AC166F" w:rsidRDefault="00AC166F" w:rsidP="006A5B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6A5B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13) Законодательная дума Томской области.</w:t>
            </w:r>
          </w:p>
          <w:p w:rsidR="00AC166F" w:rsidRDefault="00AC166F" w:rsidP="006A5B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BB2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доходов:</w:t>
            </w:r>
          </w:p>
          <w:p w:rsidR="00AC166F" w:rsidRPr="00472573" w:rsidRDefault="00AC166F" w:rsidP="00BB2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72573">
              <w:rPr>
                <w:rFonts w:ascii="Times New Roman" w:hAnsi="Times New Roman" w:cs="Times New Roman"/>
              </w:rPr>
              <w:t>79 263 096.07</w:t>
            </w:r>
          </w:p>
          <w:p w:rsidR="00AC166F" w:rsidRPr="00A73ADF" w:rsidRDefault="00AC166F" w:rsidP="008B4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shd w:val="clear" w:color="000000" w:fill="FFFFFF"/>
          </w:tcPr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Кол-во объектов: 9</w:t>
            </w:r>
            <w:r w:rsidR="008B44DF">
              <w:rPr>
                <w:rFonts w:ascii="Times New Roman" w:hAnsi="Times New Roman" w:cs="Times New Roman"/>
              </w:rPr>
              <w:t>;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Томская область, 1 400 кв.м.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Томская область 9 197 кв.м.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Томская область 1 200 кв.м.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Томская область 80 кв.м.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Томская область 6 073 кв.м.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6) Томская область 500 кв.м.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Томская область 2 034 кв.м.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 Томская область 25 249 кв.м.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Pr="00AD5D0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9) Томская область 2 533 кв.м.</w:t>
            </w:r>
          </w:p>
        </w:tc>
        <w:tc>
          <w:tcPr>
            <w:tcW w:w="1383" w:type="dxa"/>
            <w:shd w:val="clear" w:color="000000" w:fill="FFFFFF"/>
          </w:tcPr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3</w:t>
            </w:r>
            <w:r w:rsidR="008B44DF">
              <w:rPr>
                <w:rFonts w:ascii="Times New Roman" w:hAnsi="Times New Roman" w:cs="Times New Roman"/>
              </w:rPr>
              <w:t>;</w:t>
            </w:r>
          </w:p>
          <w:p w:rsidR="008B44DF" w:rsidRDefault="008B44D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Томская область 92,2 кв.м.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2A7D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Томская область 511,9 кв.м.</w:t>
            </w:r>
          </w:p>
          <w:p w:rsidR="00AC166F" w:rsidRDefault="00AC166F" w:rsidP="002A7D4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2A7D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Томская область 136,9 кв.м.</w:t>
            </w:r>
          </w:p>
          <w:p w:rsidR="00AC166F" w:rsidRPr="00AD5D0F" w:rsidRDefault="00AC166F" w:rsidP="008B44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5" w:type="dxa"/>
            <w:shd w:val="clear" w:color="000000" w:fill="FFFFFF"/>
          </w:tcPr>
          <w:p w:rsidR="00AC166F" w:rsidRPr="00AD5D0F" w:rsidRDefault="00AC166F" w:rsidP="00552F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5D0F"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930" w:type="dxa"/>
            <w:shd w:val="clear" w:color="000000" w:fill="FFFFFF"/>
          </w:tcPr>
          <w:p w:rsidR="00AC166F" w:rsidRPr="00AD5D0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5D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9" w:type="dxa"/>
            <w:shd w:val="clear" w:color="000000" w:fill="FFFFFF"/>
          </w:tcPr>
          <w:p w:rsidR="00AC166F" w:rsidRPr="00AD5D0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5D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24" w:type="dxa"/>
            <w:shd w:val="clear" w:color="000000" w:fill="FFFFFF"/>
          </w:tcPr>
          <w:p w:rsidR="00AC166F" w:rsidRDefault="00AC166F" w:rsidP="00737B60">
            <w:pPr>
              <w:spacing w:after="0" w:line="240" w:lineRule="auto"/>
              <w:ind w:right="-9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11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Томская область, 1 496.8 кв.м.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Томская область, 238.6 кв.м.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 Томская область, 1 010 кв.м.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Томская область, 401.2 кв.м.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Томская область, 282.9 кв.м.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6) Томская область, 360.4 кв.м. 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7) Томская область, 2 088.9 кв.м.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 Томская область, 67.7 кв.м.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9) Томская область, </w:t>
            </w:r>
            <w:r>
              <w:rPr>
                <w:rFonts w:ascii="Times New Roman" w:hAnsi="Times New Roman" w:cs="Times New Roman"/>
              </w:rPr>
              <w:lastRenderedPageBreak/>
              <w:t>1490.8 кв.м.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10) Томская область, 1490,8 кв.м.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Pr="00AD5D0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11) Томская область, 1 037 кв.м.</w:t>
            </w:r>
          </w:p>
        </w:tc>
        <w:tc>
          <w:tcPr>
            <w:tcW w:w="2196" w:type="dxa"/>
            <w:shd w:val="clear" w:color="000000" w:fill="FFFFFF"/>
          </w:tcPr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Кол-во объектов: 6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мотосани, снегоход «</w:t>
            </w:r>
            <w:r>
              <w:rPr>
                <w:rFonts w:ascii="Times New Roman" w:hAnsi="Times New Roman" w:cs="Times New Roman"/>
                <w:lang w:val="en-US"/>
              </w:rPr>
              <w:t>SKANDICW</w:t>
            </w:r>
            <w:r w:rsidRPr="00C242F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TLC</w:t>
            </w:r>
            <w:r>
              <w:rPr>
                <w:rFonts w:ascii="Times New Roman" w:hAnsi="Times New Roman" w:cs="Times New Roman"/>
              </w:rPr>
              <w:t xml:space="preserve">», </w:t>
            </w:r>
            <w:smartTag w:uri="urn:schemas-microsoft-com:office:smarttags" w:element="metricconverter">
              <w:smartTagPr>
                <w:attr w:name="ProductID" w:val="1999 г"/>
              </w:smartTagPr>
              <w:r>
                <w:rPr>
                  <w:rFonts w:ascii="Times New Roman" w:hAnsi="Times New Roman" w:cs="Times New Roman"/>
                </w:rPr>
                <w:t>1999 г</w:t>
              </w:r>
            </w:smartTag>
            <w:r>
              <w:rPr>
                <w:rFonts w:ascii="Times New Roman" w:hAnsi="Times New Roman" w:cs="Times New Roman"/>
              </w:rPr>
              <w:t>.;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proofErr w:type="gramStart"/>
            <w:r>
              <w:rPr>
                <w:rFonts w:ascii="Times New Roman" w:hAnsi="Times New Roman" w:cs="Times New Roman"/>
              </w:rPr>
              <w:t>другое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(мотолодка), </w:t>
            </w:r>
            <w:r>
              <w:rPr>
                <w:rFonts w:ascii="Times New Roman" w:hAnsi="Times New Roman" w:cs="Times New Roman"/>
                <w:lang w:val="en-US"/>
              </w:rPr>
              <w:t>YAMARAN</w:t>
            </w:r>
            <w:r w:rsidRPr="00C242F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  <w:r w:rsidRPr="00C242F1">
              <w:rPr>
                <w:rFonts w:ascii="Times New Roman" w:hAnsi="Times New Roman" w:cs="Times New Roman"/>
              </w:rPr>
              <w:t>-300</w:t>
            </w:r>
            <w:r>
              <w:rPr>
                <w:rFonts w:ascii="Times New Roman" w:hAnsi="Times New Roman" w:cs="Times New Roman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7 г"/>
              </w:smartTagPr>
              <w:r>
                <w:rPr>
                  <w:rFonts w:ascii="Times New Roman" w:hAnsi="Times New Roman" w:cs="Times New Roman"/>
                </w:rPr>
                <w:t>2007 г</w:t>
              </w:r>
            </w:smartTag>
            <w:r>
              <w:rPr>
                <w:rFonts w:ascii="Times New Roman" w:hAnsi="Times New Roman" w:cs="Times New Roman"/>
              </w:rPr>
              <w:t>.;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Pr="00641A6F" w:rsidRDefault="00AC166F" w:rsidP="00E151B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C242F1">
              <w:rPr>
                <w:rFonts w:ascii="Times New Roman" w:hAnsi="Times New Roman" w:cs="Times New Roman"/>
                <w:lang w:val="en-US"/>
              </w:rPr>
              <w:t xml:space="preserve">3) </w:t>
            </w:r>
            <w:r>
              <w:rPr>
                <w:rFonts w:ascii="Times New Roman" w:hAnsi="Times New Roman" w:cs="Times New Roman"/>
              </w:rPr>
              <w:t>снегоход</w:t>
            </w:r>
            <w:r w:rsidRPr="00C242F1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LINX YETI PRO V-800ARMI</w:t>
            </w:r>
            <w:r w:rsidRPr="00C242F1">
              <w:rPr>
                <w:rFonts w:ascii="Times New Roman" w:hAnsi="Times New Roman" w:cs="Times New Roman"/>
                <w:lang w:val="en-US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C242F1">
                <w:rPr>
                  <w:rFonts w:ascii="Times New Roman" w:hAnsi="Times New Roman" w:cs="Times New Roman"/>
                  <w:lang w:val="en-US"/>
                </w:rPr>
                <w:t xml:space="preserve">2007 </w:t>
              </w:r>
              <w:r>
                <w:rPr>
                  <w:rFonts w:ascii="Times New Roman" w:hAnsi="Times New Roman" w:cs="Times New Roman"/>
                </w:rPr>
                <w:t>г</w:t>
              </w:r>
            </w:smartTag>
            <w:r w:rsidRPr="00C242F1">
              <w:rPr>
                <w:rFonts w:ascii="Times New Roman" w:hAnsi="Times New Roman" w:cs="Times New Roman"/>
                <w:lang w:val="en-US"/>
              </w:rPr>
              <w:t>.;</w:t>
            </w:r>
          </w:p>
          <w:p w:rsidR="00AC166F" w:rsidRPr="00641A6F" w:rsidRDefault="00AC166F" w:rsidP="00E151B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proofErr w:type="gramStart"/>
            <w:r>
              <w:rPr>
                <w:rFonts w:ascii="Times New Roman" w:hAnsi="Times New Roman" w:cs="Times New Roman"/>
              </w:rPr>
              <w:t>другое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(автоприцеп), МЗСА 81-77-11, </w:t>
            </w:r>
            <w:smartTag w:uri="urn:schemas-microsoft-com:office:smarttags" w:element="metricconverter">
              <w:smartTagPr>
                <w:attr w:name="ProductID" w:val="2007 г"/>
              </w:smartTagPr>
              <w:r>
                <w:rPr>
                  <w:rFonts w:ascii="Times New Roman" w:hAnsi="Times New Roman" w:cs="Times New Roman"/>
                </w:rPr>
                <w:t>2007 г</w:t>
              </w:r>
            </w:smartTag>
            <w:r>
              <w:rPr>
                <w:rFonts w:ascii="Times New Roman" w:hAnsi="Times New Roman" w:cs="Times New Roman"/>
              </w:rPr>
              <w:t>.;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</w:t>
            </w:r>
            <w:proofErr w:type="gramStart"/>
            <w:r>
              <w:rPr>
                <w:rFonts w:ascii="Times New Roman" w:hAnsi="Times New Roman" w:cs="Times New Roman"/>
              </w:rPr>
              <w:t>другое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(автоприцеп), МЗСА 81-77-11, </w:t>
            </w:r>
            <w:smartTag w:uri="urn:schemas-microsoft-com:office:smarttags" w:element="metricconverter">
              <w:smartTagPr>
                <w:attr w:name="ProductID" w:val="1999 г"/>
              </w:smartTagPr>
              <w:r>
                <w:rPr>
                  <w:rFonts w:ascii="Times New Roman" w:hAnsi="Times New Roman" w:cs="Times New Roman"/>
                </w:rPr>
                <w:t>1999 г</w:t>
              </w:r>
            </w:smartTag>
            <w:r>
              <w:rPr>
                <w:rFonts w:ascii="Times New Roman" w:hAnsi="Times New Roman" w:cs="Times New Roman"/>
              </w:rPr>
              <w:t>.;</w:t>
            </w:r>
          </w:p>
          <w:p w:rsidR="00AC166F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Pr="00C242F1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6) </w:t>
            </w:r>
            <w:proofErr w:type="gramStart"/>
            <w:r>
              <w:rPr>
                <w:rFonts w:ascii="Times New Roman" w:hAnsi="Times New Roman" w:cs="Times New Roman"/>
              </w:rPr>
              <w:t>другое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(автоприцеп), МЗСА 81-77-11А, </w:t>
            </w:r>
            <w:smartTag w:uri="urn:schemas-microsoft-com:office:smarttags" w:element="metricconverter">
              <w:smartTagPr>
                <w:attr w:name="ProductID" w:val="2001 г"/>
              </w:smartTagPr>
              <w:r>
                <w:rPr>
                  <w:rFonts w:ascii="Times New Roman" w:hAnsi="Times New Roman" w:cs="Times New Roman"/>
                </w:rPr>
                <w:t>2001 г</w:t>
              </w:r>
            </w:smartTag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75" w:type="dxa"/>
            <w:shd w:val="clear" w:color="000000" w:fill="FFFFFF"/>
          </w:tcPr>
          <w:p w:rsidR="00AC166F" w:rsidRDefault="00AC166F" w:rsidP="00F34B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D5D0F">
              <w:rPr>
                <w:rFonts w:ascii="Times New Roman" w:hAnsi="Times New Roman" w:cs="Times New Roman"/>
              </w:rPr>
              <w:t>Кол-во объектов</w:t>
            </w:r>
            <w:r>
              <w:rPr>
                <w:rFonts w:ascii="Times New Roman" w:hAnsi="Times New Roman" w:cs="Times New Roman"/>
              </w:rPr>
              <w:t>: 18</w:t>
            </w:r>
          </w:p>
          <w:p w:rsidR="00AC166F" w:rsidRDefault="00AC166F" w:rsidP="00F34B4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F34B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сумма остатка: </w:t>
            </w:r>
          </w:p>
          <w:p w:rsidR="00AC166F" w:rsidRPr="00AD5D0F" w:rsidRDefault="00AC166F" w:rsidP="00F34B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4 306 819.26 руб.</w:t>
            </w:r>
          </w:p>
        </w:tc>
        <w:tc>
          <w:tcPr>
            <w:tcW w:w="1701" w:type="dxa"/>
            <w:shd w:val="clear" w:color="000000" w:fill="FFFFFF"/>
          </w:tcPr>
          <w:p w:rsidR="00AC166F" w:rsidRPr="00F756F4" w:rsidRDefault="00AC166F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AC166F" w:rsidRDefault="00AC166F" w:rsidP="008B44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пай биржевой ПИФ «</w:t>
            </w:r>
            <w:proofErr w:type="spellStart"/>
            <w:r>
              <w:rPr>
                <w:rFonts w:ascii="Times New Roman" w:hAnsi="Times New Roman" w:cs="Times New Roman"/>
              </w:rPr>
              <w:t>АльфаТехнологин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100». Общество с ограниченной ответственностью Управляющая компания «Альфа-Капитал» 3 681 шт., 3 869 439.85 руб.;</w:t>
            </w:r>
          </w:p>
          <w:p w:rsidR="00AC166F" w:rsidRDefault="00AC166F" w:rsidP="008B44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8B44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пай биржевой «Альфа Европа 600», Общество с ограниченной ответственностью Управляющая компания «Альфа-Капитал» 2 971 шт., 2 713 133.3 руб.;</w:t>
            </w:r>
          </w:p>
          <w:p w:rsidR="00AC166F" w:rsidRDefault="00AC166F" w:rsidP="008B44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8B44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пай биржевой ПИФ РФИ АК Китайские акции, </w:t>
            </w:r>
            <w:r>
              <w:rPr>
                <w:rFonts w:ascii="Times New Roman" w:hAnsi="Times New Roman" w:cs="Times New Roman"/>
              </w:rPr>
              <w:lastRenderedPageBreak/>
              <w:t>Общество с ограниченной ответственностью Управляющая компания «Альфа-Капитал» 28 084 шт., 2 972 732.59 руб.;</w:t>
            </w:r>
          </w:p>
          <w:p w:rsidR="00AC166F" w:rsidRDefault="00AC166F" w:rsidP="008B44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Default="00AC166F" w:rsidP="008B44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 пай инвестиционный ОПИФ Альфа-Капитал  Ресурсы, Общество с ограниченной ответственностью Управляющая компания «Альфа-Капитал» 735.49061 шт., 3 000 000 руб.;</w:t>
            </w:r>
          </w:p>
          <w:p w:rsidR="00AC166F" w:rsidRDefault="00AC166F" w:rsidP="008B44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C166F" w:rsidRPr="00F756F4" w:rsidRDefault="00AC166F" w:rsidP="008B44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пай инвестиционный ОПИФ Альфа-Капитал Глобальный баланс, Общество с ограниченной ответственностью Управляющая компания «Альфа-Капитал» </w:t>
            </w:r>
            <w:r>
              <w:rPr>
                <w:rFonts w:ascii="Times New Roman" w:hAnsi="Times New Roman" w:cs="Times New Roman"/>
              </w:rPr>
              <w:lastRenderedPageBreak/>
              <w:t>1 348.14495 шт., 3 000 000 руб.</w:t>
            </w:r>
          </w:p>
        </w:tc>
        <w:tc>
          <w:tcPr>
            <w:tcW w:w="1817" w:type="dxa"/>
            <w:shd w:val="clear" w:color="000000" w:fill="FFFFFF"/>
          </w:tcPr>
          <w:p w:rsidR="00AC166F" w:rsidRDefault="00AC166F" w:rsidP="008B4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общество с ограниченной ответственностью  «Надёжный партнёр» доля в праве 100%;</w:t>
            </w:r>
          </w:p>
          <w:p w:rsidR="008B44DF" w:rsidRDefault="008B44DF" w:rsidP="008B4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66F" w:rsidRDefault="00AC166F" w:rsidP="008B4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общество с ограниченной ответственностью  «Электросеть» доля в праве 51%;</w:t>
            </w:r>
          </w:p>
          <w:p w:rsidR="008B44DF" w:rsidRDefault="008B44DF" w:rsidP="008B4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66F" w:rsidRDefault="00AC166F" w:rsidP="008B4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общество с ограниченной ответственностью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Горсети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доля в праве 51%;</w:t>
            </w:r>
          </w:p>
          <w:p w:rsidR="008B44DF" w:rsidRDefault="008B44DF" w:rsidP="008B4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66F" w:rsidRDefault="00AC166F" w:rsidP="008B4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общество с ограниченной ответственностью  «НЭТКОМ» доля в праве 80%;</w:t>
            </w:r>
          </w:p>
          <w:p w:rsidR="008B44DF" w:rsidRDefault="008B44DF" w:rsidP="008B4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166F" w:rsidRPr="00A73ADF" w:rsidRDefault="00AC166F" w:rsidP="008B44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общество с ограниченной ответственностью  «Гранд» доля в праве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100%.</w:t>
            </w:r>
          </w:p>
        </w:tc>
      </w:tr>
    </w:tbl>
    <w:p w:rsidR="00AC166F" w:rsidRDefault="00AC166F" w:rsidP="00780F8B"/>
    <w:sectPr w:rsidR="00AC166F" w:rsidSect="00CD2845">
      <w:pgSz w:w="23814" w:h="16839" w:orient="landscape" w:code="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20494"/>
    <w:multiLevelType w:val="hybridMultilevel"/>
    <w:tmpl w:val="411C35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4612007"/>
    <w:multiLevelType w:val="hybridMultilevel"/>
    <w:tmpl w:val="312855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9860684"/>
    <w:multiLevelType w:val="multilevel"/>
    <w:tmpl w:val="6AE6966C"/>
    <w:lvl w:ilvl="0"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Zero"/>
      <w:lvlText w:val="%1.%2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64F1"/>
    <w:rsid w:val="00007734"/>
    <w:rsid w:val="00011A3D"/>
    <w:rsid w:val="0002057C"/>
    <w:rsid w:val="000225AA"/>
    <w:rsid w:val="0002421D"/>
    <w:rsid w:val="0004090A"/>
    <w:rsid w:val="000610A3"/>
    <w:rsid w:val="000630F3"/>
    <w:rsid w:val="00072E31"/>
    <w:rsid w:val="000755D7"/>
    <w:rsid w:val="0009043D"/>
    <w:rsid w:val="000A257B"/>
    <w:rsid w:val="000B4658"/>
    <w:rsid w:val="000B6EEA"/>
    <w:rsid w:val="000C259D"/>
    <w:rsid w:val="000C6864"/>
    <w:rsid w:val="000D258A"/>
    <w:rsid w:val="000D6547"/>
    <w:rsid w:val="000D73BE"/>
    <w:rsid w:val="000F0039"/>
    <w:rsid w:val="000F73E7"/>
    <w:rsid w:val="000F789C"/>
    <w:rsid w:val="001006F7"/>
    <w:rsid w:val="001205C2"/>
    <w:rsid w:val="00120B27"/>
    <w:rsid w:val="00141767"/>
    <w:rsid w:val="001442B6"/>
    <w:rsid w:val="00157E3A"/>
    <w:rsid w:val="00163697"/>
    <w:rsid w:val="00170013"/>
    <w:rsid w:val="00180107"/>
    <w:rsid w:val="00195562"/>
    <w:rsid w:val="0019667B"/>
    <w:rsid w:val="001A002D"/>
    <w:rsid w:val="001A4032"/>
    <w:rsid w:val="001B020F"/>
    <w:rsid w:val="00204827"/>
    <w:rsid w:val="00230D35"/>
    <w:rsid w:val="002322BE"/>
    <w:rsid w:val="0023265A"/>
    <w:rsid w:val="002619CA"/>
    <w:rsid w:val="00291449"/>
    <w:rsid w:val="00292233"/>
    <w:rsid w:val="002A7D45"/>
    <w:rsid w:val="002B3A23"/>
    <w:rsid w:val="002C2CA4"/>
    <w:rsid w:val="002C5B75"/>
    <w:rsid w:val="002D3B92"/>
    <w:rsid w:val="002D509F"/>
    <w:rsid w:val="002D6C0C"/>
    <w:rsid w:val="002E01C4"/>
    <w:rsid w:val="002E1712"/>
    <w:rsid w:val="002E319E"/>
    <w:rsid w:val="002F2F84"/>
    <w:rsid w:val="002F5B20"/>
    <w:rsid w:val="002F6843"/>
    <w:rsid w:val="00304B74"/>
    <w:rsid w:val="0031357D"/>
    <w:rsid w:val="00321DF0"/>
    <w:rsid w:val="0032287F"/>
    <w:rsid w:val="00331898"/>
    <w:rsid w:val="00333508"/>
    <w:rsid w:val="00336716"/>
    <w:rsid w:val="0034356B"/>
    <w:rsid w:val="00345D0C"/>
    <w:rsid w:val="00352665"/>
    <w:rsid w:val="00357E6D"/>
    <w:rsid w:val="00363B5F"/>
    <w:rsid w:val="00363EE0"/>
    <w:rsid w:val="003666A9"/>
    <w:rsid w:val="003716AF"/>
    <w:rsid w:val="0037272E"/>
    <w:rsid w:val="003A6BB9"/>
    <w:rsid w:val="003B41D7"/>
    <w:rsid w:val="003B4959"/>
    <w:rsid w:val="003B5A3D"/>
    <w:rsid w:val="003E6987"/>
    <w:rsid w:val="003E6A3C"/>
    <w:rsid w:val="00410D0E"/>
    <w:rsid w:val="0041721E"/>
    <w:rsid w:val="00424801"/>
    <w:rsid w:val="004275D4"/>
    <w:rsid w:val="00431BCF"/>
    <w:rsid w:val="00434395"/>
    <w:rsid w:val="00472573"/>
    <w:rsid w:val="00480652"/>
    <w:rsid w:val="004966D3"/>
    <w:rsid w:val="004F1C95"/>
    <w:rsid w:val="005175EF"/>
    <w:rsid w:val="00552F56"/>
    <w:rsid w:val="0056192A"/>
    <w:rsid w:val="0056758B"/>
    <w:rsid w:val="00575143"/>
    <w:rsid w:val="00583F5E"/>
    <w:rsid w:val="005914DD"/>
    <w:rsid w:val="00593DA8"/>
    <w:rsid w:val="00595267"/>
    <w:rsid w:val="0059662E"/>
    <w:rsid w:val="005A23D3"/>
    <w:rsid w:val="005A3D22"/>
    <w:rsid w:val="005B2A4C"/>
    <w:rsid w:val="005B623A"/>
    <w:rsid w:val="005B73F7"/>
    <w:rsid w:val="005C2447"/>
    <w:rsid w:val="005D6162"/>
    <w:rsid w:val="005E20C4"/>
    <w:rsid w:val="005E404E"/>
    <w:rsid w:val="005E7A4B"/>
    <w:rsid w:val="006209C7"/>
    <w:rsid w:val="00641A6F"/>
    <w:rsid w:val="006426F3"/>
    <w:rsid w:val="00651BE5"/>
    <w:rsid w:val="00661543"/>
    <w:rsid w:val="00666AB3"/>
    <w:rsid w:val="00683A6B"/>
    <w:rsid w:val="006A5B67"/>
    <w:rsid w:val="006B2601"/>
    <w:rsid w:val="006C4D5D"/>
    <w:rsid w:val="006E5DCA"/>
    <w:rsid w:val="006E60E5"/>
    <w:rsid w:val="006F59EC"/>
    <w:rsid w:val="007167F7"/>
    <w:rsid w:val="007245C0"/>
    <w:rsid w:val="00726CFD"/>
    <w:rsid w:val="007377E4"/>
    <w:rsid w:val="00737B60"/>
    <w:rsid w:val="007418A9"/>
    <w:rsid w:val="00757CA8"/>
    <w:rsid w:val="00762F67"/>
    <w:rsid w:val="0076418C"/>
    <w:rsid w:val="00770B3C"/>
    <w:rsid w:val="00776B2E"/>
    <w:rsid w:val="00780F8B"/>
    <w:rsid w:val="00782D81"/>
    <w:rsid w:val="007A5143"/>
    <w:rsid w:val="007A6523"/>
    <w:rsid w:val="007B25CF"/>
    <w:rsid w:val="007B7679"/>
    <w:rsid w:val="007C7FFC"/>
    <w:rsid w:val="007D43DD"/>
    <w:rsid w:val="007E5A4B"/>
    <w:rsid w:val="007F45FD"/>
    <w:rsid w:val="007F5F7A"/>
    <w:rsid w:val="00805924"/>
    <w:rsid w:val="00807BA7"/>
    <w:rsid w:val="00825958"/>
    <w:rsid w:val="008500B1"/>
    <w:rsid w:val="008549AC"/>
    <w:rsid w:val="008624C0"/>
    <w:rsid w:val="00873CD5"/>
    <w:rsid w:val="0088433D"/>
    <w:rsid w:val="008A33DA"/>
    <w:rsid w:val="008A4E9E"/>
    <w:rsid w:val="008A4F57"/>
    <w:rsid w:val="008A71B4"/>
    <w:rsid w:val="008B44DF"/>
    <w:rsid w:val="008C3257"/>
    <w:rsid w:val="008E7680"/>
    <w:rsid w:val="008F1E87"/>
    <w:rsid w:val="009005EF"/>
    <w:rsid w:val="009079C7"/>
    <w:rsid w:val="0093014F"/>
    <w:rsid w:val="0093673D"/>
    <w:rsid w:val="00940F71"/>
    <w:rsid w:val="00944881"/>
    <w:rsid w:val="009501D4"/>
    <w:rsid w:val="009562E1"/>
    <w:rsid w:val="00960605"/>
    <w:rsid w:val="009A0C43"/>
    <w:rsid w:val="009A4F68"/>
    <w:rsid w:val="009A51E3"/>
    <w:rsid w:val="009B190B"/>
    <w:rsid w:val="009C0F00"/>
    <w:rsid w:val="009C4156"/>
    <w:rsid w:val="009E63EA"/>
    <w:rsid w:val="009F3CFA"/>
    <w:rsid w:val="009F4E47"/>
    <w:rsid w:val="00A06506"/>
    <w:rsid w:val="00A102E4"/>
    <w:rsid w:val="00A16C28"/>
    <w:rsid w:val="00A16E55"/>
    <w:rsid w:val="00A1798A"/>
    <w:rsid w:val="00A31E2A"/>
    <w:rsid w:val="00A36958"/>
    <w:rsid w:val="00A40AC3"/>
    <w:rsid w:val="00A4460F"/>
    <w:rsid w:val="00A50451"/>
    <w:rsid w:val="00A56A17"/>
    <w:rsid w:val="00A63A89"/>
    <w:rsid w:val="00A73ADF"/>
    <w:rsid w:val="00A81F33"/>
    <w:rsid w:val="00A86EFD"/>
    <w:rsid w:val="00A92F44"/>
    <w:rsid w:val="00AC166F"/>
    <w:rsid w:val="00AC2D84"/>
    <w:rsid w:val="00AD5D0F"/>
    <w:rsid w:val="00AE00B9"/>
    <w:rsid w:val="00AF1986"/>
    <w:rsid w:val="00AF1BFC"/>
    <w:rsid w:val="00AF44F0"/>
    <w:rsid w:val="00B07EF9"/>
    <w:rsid w:val="00B12992"/>
    <w:rsid w:val="00B209AD"/>
    <w:rsid w:val="00B333CD"/>
    <w:rsid w:val="00B54989"/>
    <w:rsid w:val="00B54B30"/>
    <w:rsid w:val="00B5723C"/>
    <w:rsid w:val="00B638E7"/>
    <w:rsid w:val="00B8781C"/>
    <w:rsid w:val="00B90103"/>
    <w:rsid w:val="00B94645"/>
    <w:rsid w:val="00BB2053"/>
    <w:rsid w:val="00BC3549"/>
    <w:rsid w:val="00BD4765"/>
    <w:rsid w:val="00BD71C5"/>
    <w:rsid w:val="00BE4763"/>
    <w:rsid w:val="00BE6209"/>
    <w:rsid w:val="00BF6C40"/>
    <w:rsid w:val="00C12DD9"/>
    <w:rsid w:val="00C14EC1"/>
    <w:rsid w:val="00C242F1"/>
    <w:rsid w:val="00C31CD3"/>
    <w:rsid w:val="00C41AE9"/>
    <w:rsid w:val="00C57EB6"/>
    <w:rsid w:val="00C70E94"/>
    <w:rsid w:val="00CA3E8E"/>
    <w:rsid w:val="00CC1258"/>
    <w:rsid w:val="00CC2A99"/>
    <w:rsid w:val="00CC7C54"/>
    <w:rsid w:val="00CD2845"/>
    <w:rsid w:val="00D07767"/>
    <w:rsid w:val="00D13F55"/>
    <w:rsid w:val="00D2021E"/>
    <w:rsid w:val="00D21BD1"/>
    <w:rsid w:val="00D21ECA"/>
    <w:rsid w:val="00D23B6E"/>
    <w:rsid w:val="00D31298"/>
    <w:rsid w:val="00D40306"/>
    <w:rsid w:val="00D56F26"/>
    <w:rsid w:val="00D61913"/>
    <w:rsid w:val="00D70C08"/>
    <w:rsid w:val="00D75FFF"/>
    <w:rsid w:val="00D77ED2"/>
    <w:rsid w:val="00D80EDC"/>
    <w:rsid w:val="00D96DF6"/>
    <w:rsid w:val="00D97A5B"/>
    <w:rsid w:val="00DA0E74"/>
    <w:rsid w:val="00DA34AF"/>
    <w:rsid w:val="00DB4096"/>
    <w:rsid w:val="00DF048C"/>
    <w:rsid w:val="00DF4D36"/>
    <w:rsid w:val="00DF7530"/>
    <w:rsid w:val="00E151BA"/>
    <w:rsid w:val="00E3477B"/>
    <w:rsid w:val="00E443F4"/>
    <w:rsid w:val="00E60E3A"/>
    <w:rsid w:val="00E63C66"/>
    <w:rsid w:val="00E64F24"/>
    <w:rsid w:val="00E66C43"/>
    <w:rsid w:val="00E77F5B"/>
    <w:rsid w:val="00EB5C45"/>
    <w:rsid w:val="00EC2F65"/>
    <w:rsid w:val="00EC5A8A"/>
    <w:rsid w:val="00EE0FD3"/>
    <w:rsid w:val="00F2050F"/>
    <w:rsid w:val="00F34B4C"/>
    <w:rsid w:val="00F36259"/>
    <w:rsid w:val="00F4042C"/>
    <w:rsid w:val="00F578EB"/>
    <w:rsid w:val="00F756F4"/>
    <w:rsid w:val="00F94F44"/>
    <w:rsid w:val="00F9781A"/>
    <w:rsid w:val="00FB5BED"/>
    <w:rsid w:val="00FC13DC"/>
    <w:rsid w:val="00FC75A8"/>
    <w:rsid w:val="00FE4D6F"/>
    <w:rsid w:val="00FF1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rFonts w:cs="Times New Roman"/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80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612</Words>
  <Characters>3489</Characters>
  <Application>Microsoft Office Word</Application>
  <DocSecurity>0</DocSecurity>
  <Lines>29</Lines>
  <Paragraphs>8</Paragraphs>
  <ScaleCrop>false</ScaleCrop>
  <Company/>
  <LinksUpToDate>false</LinksUpToDate>
  <CharactersWithSpaces>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2021-07-29T10:44:00Z</cp:lastPrinted>
  <dcterms:created xsi:type="dcterms:W3CDTF">2021-08-03T09:45:00Z</dcterms:created>
  <dcterms:modified xsi:type="dcterms:W3CDTF">2021-08-03T09:46:00Z</dcterms:modified>
</cp:coreProperties>
</file>